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851D3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VIII mudilaskooride konkurss-kontsert toimub 7. märtsil 2020 Tallinnas Eesti Muusika- ja Teatriakadeemia suures saalis. Kunstiline juht: Mariliis Kreintaal </w:t>
      </w:r>
    </w:p>
    <w:p w14:paraId="58A7CBCA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Konkursi OSAVÕTUTINGIMUSED</w:t>
      </w:r>
    </w:p>
    <w:p w14:paraId="3841F0CE" w14:textId="77777777" w:rsidR="00D910F2" w:rsidRPr="008A4885" w:rsidRDefault="00D910F2" w:rsidP="00D910F2">
      <w:pPr>
        <w:pStyle w:val="NormalWeb"/>
        <w:rPr>
          <w:rFonts w:ascii="Arial" w:hAnsi="Arial" w:cs="Arial"/>
          <w:color w:val="201F1E"/>
          <w:shd w:val="clear" w:color="auto" w:fill="FFFFFF"/>
        </w:rPr>
      </w:pPr>
      <w:r w:rsidRPr="008A4885">
        <w:rPr>
          <w:rFonts w:ascii="Arial" w:hAnsi="Arial" w:cs="Arial"/>
          <w:color w:val="201F1E"/>
          <w:shd w:val="clear" w:color="auto" w:fill="FFFFFF"/>
        </w:rPr>
        <w:t>Mudilaskooris laulavad I-IV klassi õpilased; kollektiivis võib kuni 10% ulatuses kaasa tegutseda ka ühe aasta võrra vanemaid ja/või nooremaid lapsi; minimaalne lauljate arv on 16.</w:t>
      </w:r>
    </w:p>
    <w:p w14:paraId="54BFE24E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Koori nimekiri (nimi, klass, sünniaeg) esitatakse saabumisel sekretariaati,</w:t>
      </w:r>
      <w:r w:rsidRPr="008A4885">
        <w:rPr>
          <w:rFonts w:ascii="Arial" w:hAnsi="Arial" w:cs="Arial"/>
          <w:color w:val="000000"/>
        </w:rPr>
        <w:t xml:space="preserve"> lauljal on k</w:t>
      </w:r>
      <w:r w:rsidRPr="008A4885">
        <w:rPr>
          <w:rFonts w:ascii="Arial" w:hAnsi="Arial" w:cs="Arial"/>
          <w:color w:val="000000"/>
        </w:rPr>
        <w:t>ohustus kaasa võtta ja vajadusel esitada</w:t>
      </w:r>
      <w:r w:rsidRPr="008A4885">
        <w:rPr>
          <w:rFonts w:ascii="Arial" w:hAnsi="Arial" w:cs="Arial"/>
          <w:color w:val="000000"/>
        </w:rPr>
        <w:t xml:space="preserve"> oma õpilaspilet. </w:t>
      </w:r>
      <w:r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Konkursi korraldajal on õigus kasutada konkursi materjale raadio</w:t>
      </w:r>
      <w:r w:rsidRPr="008A4885">
        <w:rPr>
          <w:rFonts w:ascii="Arial" w:hAnsi="Arial" w:cs="Arial"/>
          <w:color w:val="000000"/>
        </w:rPr>
        <w:t>-</w:t>
      </w:r>
      <w:r w:rsidRPr="008A4885">
        <w:rPr>
          <w:rFonts w:ascii="Arial" w:hAnsi="Arial" w:cs="Arial"/>
          <w:color w:val="000000"/>
        </w:rPr>
        <w:t xml:space="preserve"> ja telesalvestusteks ja ürituse eel- ning järelreklaamis ilma selle eest honorare maksmata. </w:t>
      </w:r>
      <w:r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Konkursi JUHEND</w:t>
      </w:r>
    </w:p>
    <w:p w14:paraId="6059B183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1. Mudilaskoorid võistlevad kahes kategoorias vastavalt kohustusliku loo raskusastmele. Kunstilisel toimkonnal on õigus soovitada koori poolt valitud kategooriat </w:t>
      </w:r>
      <w:r w:rsidR="003D5E61" w:rsidRPr="008A4885">
        <w:rPr>
          <w:rFonts w:ascii="Arial" w:hAnsi="Arial" w:cs="Arial"/>
          <w:color w:val="000000"/>
        </w:rPr>
        <w:t>muuta mõlemas suunas.</w:t>
      </w:r>
    </w:p>
    <w:p w14:paraId="6BFBCCFF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2. Mudilaskoor esitab konkursikava, mis sisaldab: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kohustuslik laul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Kukulindude kategooria – Veljo Tormis „Kägu kukub“, helistikku võib muuta Pääsulindude kategooria – Veljo Tormis “Õhtu ilu”</w:t>
      </w:r>
    </w:p>
    <w:p w14:paraId="35F44DBF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• vabakava, mis mõlemas kategoorias lisaks kohustuslikule laulule sisaldab veel vähemalt ühe a </w:t>
      </w:r>
      <w:r w:rsidRPr="008A4885">
        <w:rPr>
          <w:rFonts w:ascii="Arial" w:hAnsi="Arial" w:cs="Arial"/>
          <w:i/>
          <w:color w:val="000000"/>
        </w:rPr>
        <w:t>cappella</w:t>
      </w:r>
      <w:r w:rsidRPr="008A4885">
        <w:rPr>
          <w:rFonts w:ascii="Arial" w:hAnsi="Arial" w:cs="Arial"/>
          <w:color w:val="000000"/>
        </w:rPr>
        <w:t xml:space="preserve"> koorilaulu (võib kasutada </w:t>
      </w:r>
      <w:r w:rsidR="003D5E61" w:rsidRPr="008A4885">
        <w:rPr>
          <w:rFonts w:ascii="Arial" w:hAnsi="Arial" w:cs="Arial"/>
          <w:color w:val="000000"/>
        </w:rPr>
        <w:t xml:space="preserve">määramata </w:t>
      </w:r>
      <w:r w:rsidRPr="008A4885">
        <w:rPr>
          <w:rFonts w:ascii="Arial" w:hAnsi="Arial" w:cs="Arial"/>
          <w:color w:val="000000"/>
        </w:rPr>
        <w:t>helikõrguse</w:t>
      </w:r>
      <w:r w:rsidR="003D5E61" w:rsidRPr="008A4885">
        <w:rPr>
          <w:rFonts w:ascii="Arial" w:hAnsi="Arial" w:cs="Arial"/>
          <w:color w:val="000000"/>
        </w:rPr>
        <w:t>ga</w:t>
      </w:r>
      <w:r w:rsidRPr="008A4885">
        <w:rPr>
          <w:rFonts w:ascii="Arial" w:hAnsi="Arial" w:cs="Arial"/>
          <w:color w:val="000000"/>
        </w:rPr>
        <w:t xml:space="preserve"> </w:t>
      </w:r>
      <w:r w:rsidR="003D5E61" w:rsidRPr="008A4885">
        <w:rPr>
          <w:rFonts w:ascii="Arial" w:hAnsi="Arial" w:cs="Arial"/>
          <w:color w:val="000000"/>
        </w:rPr>
        <w:t>instrumente</w:t>
      </w:r>
      <w:r w:rsidRPr="008A4885">
        <w:rPr>
          <w:rFonts w:ascii="Arial" w:hAnsi="Arial" w:cs="Arial"/>
          <w:color w:val="000000"/>
        </w:rPr>
        <w:t xml:space="preserve"> nagu kõlapulgad jmt); ülejäänud laulud võivad olla naturaalpillide saatega; • esinemise üldaeg mõlemas kategoorias peab jääma vahemikku 8-12 minutit.</w:t>
      </w:r>
    </w:p>
    <w:p w14:paraId="78575CA5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Esinemise kestus 8-12 minutit tähendab aega esimese laulu esimesest noodist kuni viimase laulu viimase noodini. Aja ületanud või lühema kava laulnud koor saab miinuspunkte, 1 ületatud või vähem lauldud minut = 1 karistuspunkt. Arvestus algab 30 sekundit pärast aja ületamist või 30 sekundit enne miinimumaja lõppu. Esitamise järjekorras kava tuleb saata Eesti Kooriühingusse (tuuli.metsoja@kooriyhing.ee) hiljemalt 10 veebruaril 2021. Esitatavate laulude noodid tuleb toimetada Eesti Kooriühingusse hiljemalt 15. veebruaruks 2021.</w:t>
      </w:r>
    </w:p>
    <w:p w14:paraId="4A8A11FD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3. Žürii töö ja hindamise alused</w:t>
      </w:r>
    </w:p>
    <w:p w14:paraId="2DE0EE0E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• konkurssi hindab </w:t>
      </w:r>
      <w:r w:rsidR="003D5E61" w:rsidRPr="008A4885">
        <w:rPr>
          <w:rFonts w:ascii="Arial" w:hAnsi="Arial" w:cs="Arial"/>
          <w:color w:val="000000"/>
        </w:rPr>
        <w:t xml:space="preserve">vähemalt </w:t>
      </w:r>
      <w:r w:rsidRPr="008A4885">
        <w:rPr>
          <w:rFonts w:ascii="Arial" w:hAnsi="Arial" w:cs="Arial"/>
          <w:color w:val="000000"/>
        </w:rPr>
        <w:t xml:space="preserve">kolmeliikmeline žürii, mille nimetab Eesti Kooriühingu muusikanõukogu;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• hindamine toimub 10-palli süsteemis kümnendik-alajaotusega, vastavalt tulemustele jagatakse koorid tasemekategooriatesse: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9,8– 10,0 esimene preemia “summa cum laude”;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9,0- 9,7 esimene preemia “cum laude”;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 xml:space="preserve">8,0- 8,9 esimene preemia;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7,0- 7,9 teine preemia;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lastRenderedPageBreak/>
        <w:t xml:space="preserve">6,0-6,9 kolmas preemia; </w:t>
      </w:r>
      <w:r w:rsidR="003D5E61"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t>5,9 ja alla selle osavõtudiplom.</w:t>
      </w:r>
    </w:p>
    <w:p w14:paraId="29194C14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• žüriiliikmete keskmine hinne on aluseks paremusjärjestuse väljaselgitamisel; • võrdse punktisumma korral on otsustavaks žürii esimehe hääl; • eraldi hinnatakse kohustuslikku laulu; • hindamisel arvestatakse interpretatsiooni, tehnilisi (rütmi, diktsiooni) ja muusikalisi (emotsionaalsus, kava mitmekülgsus, üldmulje) parameetreid; • žüriil on õigus kokkuleppel festivali korraldajaga välja anda eripreemiaid; • žürii otsus on lõplik ja ei kuulu vaidlustamisele.</w:t>
      </w:r>
    </w:p>
    <w:p w14:paraId="4A886F8F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4. Autasustamine</w:t>
      </w:r>
    </w:p>
    <w:p w14:paraId="6F2CA80C" w14:textId="77777777" w:rsidR="00D910F2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• Žürii otsusega omistatakse mõlemas kategoorias parimatele kooridele rahalised preemiad vastavalt kogutud punktisummale; • Žüriil on õigus anda ka eripreemiaid; Konkursi tulemuste põhjal võib koor taotleda kategooriat või tõsta koorile omistatud kategooriat (alus: EV HM käskkiri nr. 1045, 19.12.2006 „Õpilaskooridele, õpilaspuhkpilliorkestritele, instrumentaalmuusika orkestritele ja ansamblitele kategooriate omistamise põhimõtted”).</w:t>
      </w:r>
    </w:p>
    <w:p w14:paraId="1F37D22B" w14:textId="4F8E5AA4" w:rsidR="008A4885" w:rsidRPr="008A4885" w:rsidRDefault="00D910F2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>Registreerimise lõpptähtaeg: 09.11.20</w:t>
      </w:r>
      <w:r w:rsidR="008A4885" w:rsidRPr="008A4885">
        <w:rPr>
          <w:rFonts w:ascii="Arial" w:hAnsi="Arial" w:cs="Arial"/>
          <w:color w:val="000000"/>
        </w:rPr>
        <w:br/>
        <w:t xml:space="preserve">Ainult </w:t>
      </w:r>
      <w:r w:rsidR="00EC4E00">
        <w:rPr>
          <w:rFonts w:ascii="Arial" w:hAnsi="Arial" w:cs="Arial"/>
          <w:color w:val="000000"/>
        </w:rPr>
        <w:t xml:space="preserve">mudilaskooride </w:t>
      </w:r>
      <w:r w:rsidR="008A4885" w:rsidRPr="008A4885">
        <w:rPr>
          <w:rFonts w:ascii="Arial" w:hAnsi="Arial" w:cs="Arial"/>
          <w:color w:val="000000"/>
        </w:rPr>
        <w:t>kontsert-konkursil osalejate registreerumistasu on 100 eurot Konkursskontserdil ja MudiFestil osalemise tasu on 150 eurot</w:t>
      </w:r>
      <w:r w:rsidR="008A4885" w:rsidRPr="008A4885">
        <w:rPr>
          <w:rFonts w:ascii="Arial" w:hAnsi="Arial" w:cs="Arial"/>
          <w:color w:val="000000"/>
        </w:rPr>
        <w:br/>
        <w:t xml:space="preserve">Ainult MudiFestil osalemise tasu on 150 eurot. </w:t>
      </w:r>
    </w:p>
    <w:p w14:paraId="3B866E33" w14:textId="77777777" w:rsidR="008A4885" w:rsidRPr="008A4885" w:rsidRDefault="008A4885" w:rsidP="00D910F2">
      <w:pPr>
        <w:pStyle w:val="NormalWeb"/>
        <w:rPr>
          <w:rFonts w:ascii="Arial" w:hAnsi="Arial" w:cs="Arial"/>
          <w:color w:val="000000"/>
        </w:rPr>
      </w:pPr>
      <w:r w:rsidRPr="008A4885">
        <w:rPr>
          <w:rFonts w:ascii="Arial" w:hAnsi="Arial" w:cs="Arial"/>
          <w:color w:val="000000"/>
        </w:rPr>
        <w:t xml:space="preserve">Osalustasud tuleb </w:t>
      </w:r>
      <w:r w:rsidRPr="008A4885">
        <w:rPr>
          <w:rFonts w:ascii="Arial" w:hAnsi="Arial" w:cs="Arial"/>
          <w:color w:val="000000"/>
        </w:rPr>
        <w:t>tasuda hiljemalt 9. detsember 2020.</w:t>
      </w:r>
      <w:r w:rsidRPr="008A4885">
        <w:rPr>
          <w:rFonts w:ascii="Arial" w:hAnsi="Arial" w:cs="Arial"/>
          <w:color w:val="000000"/>
        </w:rPr>
        <w:br/>
      </w:r>
      <w:r w:rsidRPr="008A4885">
        <w:rPr>
          <w:rFonts w:ascii="Arial" w:hAnsi="Arial" w:cs="Arial"/>
          <w:color w:val="000000"/>
        </w:rPr>
        <w:br/>
      </w:r>
    </w:p>
    <w:p w14:paraId="2F3E654F" w14:textId="77777777" w:rsidR="008A4885" w:rsidRPr="008A4885" w:rsidRDefault="008A4885" w:rsidP="00D910F2">
      <w:pPr>
        <w:pStyle w:val="NormalWeb"/>
        <w:rPr>
          <w:rFonts w:ascii="Arial" w:hAnsi="Arial" w:cs="Arial"/>
          <w:color w:val="000000"/>
        </w:rPr>
      </w:pPr>
    </w:p>
    <w:p w14:paraId="07C145D2" w14:textId="77777777" w:rsidR="007F6D85" w:rsidRPr="008A4885" w:rsidRDefault="00EC4E0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6D85" w:rsidRPr="008A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F2"/>
    <w:rsid w:val="003D5E61"/>
    <w:rsid w:val="008A4885"/>
    <w:rsid w:val="00D910F2"/>
    <w:rsid w:val="00DE2F67"/>
    <w:rsid w:val="00EC4E00"/>
    <w:rsid w:val="00F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937D"/>
  <w15:chartTrackingRefBased/>
  <w15:docId w15:val="{C65F488A-B6A6-4DEB-9A3D-B47CFC22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5CB426E74DCF4B81B267AEF64EE697" ma:contentTypeVersion="10" ma:contentTypeDescription="Loo uus dokument" ma:contentTypeScope="" ma:versionID="5654f934e3188a0884695c818eb2a6d1">
  <xsd:schema xmlns:xsd="http://www.w3.org/2001/XMLSchema" xmlns:xs="http://www.w3.org/2001/XMLSchema" xmlns:p="http://schemas.microsoft.com/office/2006/metadata/properties" xmlns:ns3="2b33dcda-06e5-40ac-a9ab-13bffe2b0614" xmlns:ns4="76a2f451-a404-426b-a839-59bfef230c8f" targetNamespace="http://schemas.microsoft.com/office/2006/metadata/properties" ma:root="true" ma:fieldsID="c2f7890f1ae07336161bf3d7d7368c30" ns3:_="" ns4:_="">
    <xsd:import namespace="2b33dcda-06e5-40ac-a9ab-13bffe2b0614"/>
    <xsd:import namespace="76a2f451-a404-426b-a839-59bfef230c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3dcda-06e5-40ac-a9ab-13bffe2b0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f451-a404-426b-a839-59bfef230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7C661-DF95-4B43-941B-5D50D4803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3dcda-06e5-40ac-a9ab-13bffe2b0614"/>
    <ds:schemaRef ds:uri="76a2f451-a404-426b-a839-59bfef230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1A62FE-0101-4104-B89E-0530AC143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3F4B9-C397-4157-87CA-C39EF0942F0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76a2f451-a404-426b-a839-59bfef230c8f"/>
    <ds:schemaRef ds:uri="http://purl.org/dc/terms/"/>
    <ds:schemaRef ds:uri="2b33dcda-06e5-40ac-a9ab-13bffe2b061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525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Metsoja</dc:creator>
  <cp:keywords/>
  <dc:description/>
  <cp:lastModifiedBy>Tuuli Metsoja</cp:lastModifiedBy>
  <cp:revision>2</cp:revision>
  <dcterms:created xsi:type="dcterms:W3CDTF">2020-09-18T11:00:00Z</dcterms:created>
  <dcterms:modified xsi:type="dcterms:W3CDTF">2020-09-18T11:32:00Z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0x010100665CB426E74DCF4B81B267AEF64EE697</vt:lpwstr>
  </property>
</Properties>
</file>